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1753235" cy="80073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Application form Communications Officer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Part 2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Reference no: __________ </w:t>
      </w:r>
      <w:r>
        <w:rPr>
          <w:sz w:val="24"/>
          <w:szCs w:val="24"/>
        </w:rPr>
        <w:t>(to be filled in by CEO for internal use)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Question 1: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 xml:space="preserve">Please briefly describe three examples of your most relevant experience for this role. 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This can be anything you think we would like to know about; for example current or previous employment, advocacy, volunteering, life experience, or education.</w:t>
      </w:r>
    </w:p>
    <w:p>
      <w:pPr>
        <w:pStyle w:val="Normal"/>
        <w:spacing w:lineRule="auto" w:line="240" w:before="0" w:after="0"/>
        <w:rPr/>
      </w:pPr>
      <w:r>
        <w:rPr/>
        <w:t>(200 words max per example)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a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09"/>
        <w:gridCol w:w="6097"/>
        <w:gridCol w:w="1845"/>
      </w:tblGrid>
      <w:tr>
        <w:trPr/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Date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Experience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Type of experience</w:t>
            </w:r>
          </w:p>
        </w:tc>
      </w:tr>
      <w:tr>
        <w:trPr/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a0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60"/>
      </w:tblGrid>
      <w:tr>
        <w:trPr/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Question 2: Why would you like to work with CEO?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(300 words max)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1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60"/>
      </w:tblGrid>
      <w:tr>
        <w:trPr/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Question 3: Why are you interested in the Communication Officer role?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(300 words max)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a2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60"/>
      </w:tblGrid>
      <w:tr>
        <w:trPr/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Question 4: Please indicate your language skills below, using the levels basic, good, or excellent.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English: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French: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Other: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a3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60"/>
      </w:tblGrid>
      <w:tr>
        <w:trPr/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Question 5: CEO is preparing the launch of a report analysing Big Tech’s lobbying budgets and strategies. Please describe the main elements of your proposed media outreach plan.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(300 words max)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a4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60"/>
      </w:tblGrid>
      <w:tr>
        <w:trPr/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FF0000"/>
              </w:rPr>
            </w:pPr>
            <w:r>
              <w:rPr>
                <w:b/>
              </w:rPr>
              <w:t>Question 6: What tools and approaches would you use to ensure our research and campaign messages reach wider audiences beyond EU insiders in the ‘Brussels bubble’?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 xml:space="preserve"> </w:t>
            </w:r>
            <w:r>
              <w:rPr/>
              <w:t>(300 words max)</w:t>
            </w:r>
          </w:p>
        </w:tc>
      </w:tr>
      <w:tr>
        <w:trPr/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a5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60"/>
      </w:tblGrid>
      <w:tr>
        <w:trPr/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Question 7: How would you manage a situation where the publication date of two major planned publications clash, for instance, because one of them suffered delays in research and writing? 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(300 words max)</w:t>
            </w:r>
          </w:p>
        </w:tc>
      </w:tr>
      <w:tr>
        <w:trPr/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  <w:bookmarkStart w:id="0" w:name="_gjdgxs"/>
            <w:bookmarkStart w:id="1" w:name="_gjdgxs"/>
            <w:bookmarkEnd w:id="1"/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a5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60"/>
      </w:tblGrid>
      <w:tr>
        <w:trPr/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Question 8: Please share any examples of stories you’ve placed, content you’ve created, or social media successes you have orchestrated.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(300 words max)</w:t>
            </w:r>
          </w:p>
        </w:tc>
      </w:tr>
      <w:tr>
        <w:trPr/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  <w:bookmarkStart w:id="2" w:name="_gjdgxs1"/>
            <w:bookmarkStart w:id="3" w:name="_gjdgxs1"/>
            <w:bookmarkEnd w:id="3"/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Thank you for your application!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header="0" w:top="1134" w:footer="0" w:bottom="102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LibreOffice/7.1.2.2$Windows_X86_64 LibreOffice_project/8a45595d069ef5570103caea1b71cc9d82b2aae4</Application>
  <AppVersion>15.0000</AppVersion>
  <Pages>3</Pages>
  <Words>233</Words>
  <Characters>1240</Characters>
  <CharactersWithSpaces>1452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2021-05-12T15:25:00Z</dcterms:created>
  <dc:creator/>
  <dc:description/>
  <dc:language>en-US</dc:language>
  <cp:lastModifiedBy/>
  <dcterms:modified xsi:type="dcterms:W3CDTF">2021-05-17T18:05:12Z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